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2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386"/>
      </w:tblGrid>
      <w:tr w:rsidR="006E3856" w:rsidRPr="00D0148D" w:rsidTr="006D08CD">
        <w:tc>
          <w:tcPr>
            <w:tcW w:w="3828" w:type="dxa"/>
          </w:tcPr>
          <w:p w:rsidR="006E3856" w:rsidRPr="00D0148D" w:rsidRDefault="006E3856" w:rsidP="006E3856">
            <w:pPr>
              <w:ind w:right="22"/>
              <w:jc w:val="center"/>
              <w:rPr>
                <w:sz w:val="24"/>
                <w:szCs w:val="24"/>
              </w:rPr>
            </w:pPr>
            <w:r w:rsidRPr="00D0148D"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</w:tcPr>
          <w:p w:rsidR="006E3856" w:rsidRPr="00D0148D" w:rsidRDefault="00D0148D" w:rsidP="002A7866">
            <w:pPr>
              <w:ind w:right="2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CỘNG HÒ</w:t>
            </w:r>
            <w:r w:rsidR="006E3856" w:rsidRPr="00D0148D">
              <w:rPr>
                <w:b/>
                <w:sz w:val="24"/>
                <w:szCs w:val="24"/>
              </w:rPr>
              <w:t>A XÃ HỘI CHỦ NGHĨA VIỆT NAM</w:t>
            </w:r>
          </w:p>
        </w:tc>
      </w:tr>
      <w:tr w:rsidR="006E3856" w:rsidRPr="00D0148D" w:rsidTr="006D08CD">
        <w:tc>
          <w:tcPr>
            <w:tcW w:w="3828" w:type="dxa"/>
          </w:tcPr>
          <w:p w:rsidR="006E3856" w:rsidRPr="00D0148D" w:rsidRDefault="006E3856" w:rsidP="006E3856">
            <w:pPr>
              <w:ind w:right="22"/>
              <w:jc w:val="center"/>
              <w:rPr>
                <w:b/>
                <w:sz w:val="24"/>
                <w:szCs w:val="24"/>
              </w:rPr>
            </w:pPr>
            <w:r w:rsidRPr="00D0148D">
              <w:rPr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</w:tcPr>
          <w:p w:rsidR="006E3856" w:rsidRPr="00D0148D" w:rsidRDefault="002A7866" w:rsidP="002A7866">
            <w:pPr>
              <w:ind w:right="22"/>
              <w:jc w:val="center"/>
              <w:rPr>
                <w:b/>
                <w:sz w:val="26"/>
                <w:szCs w:val="26"/>
              </w:rPr>
            </w:pPr>
            <w:r w:rsidRPr="00D0148D">
              <w:rPr>
                <w:b/>
                <w:sz w:val="26"/>
                <w:szCs w:val="26"/>
              </w:rPr>
              <w:t>Độc lập – Tự do – Hạnh p</w:t>
            </w:r>
            <w:r w:rsidR="006E3856" w:rsidRPr="00D0148D">
              <w:rPr>
                <w:b/>
                <w:sz w:val="26"/>
                <w:szCs w:val="26"/>
              </w:rPr>
              <w:t>húc</w:t>
            </w:r>
          </w:p>
        </w:tc>
      </w:tr>
      <w:tr w:rsidR="006E3856" w:rsidRPr="00D0148D" w:rsidTr="006D08CD">
        <w:tc>
          <w:tcPr>
            <w:tcW w:w="3828" w:type="dxa"/>
          </w:tcPr>
          <w:p w:rsidR="006E3856" w:rsidRPr="00D0148D" w:rsidRDefault="00D21967" w:rsidP="006E3856">
            <w:pPr>
              <w:spacing w:before="240"/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562610</wp:posOffset>
                      </wp:positionH>
                      <wp:positionV relativeFrom="paragraph">
                        <wp:posOffset>-4140</wp:posOffset>
                      </wp:positionV>
                      <wp:extent cx="1104595" cy="0"/>
                      <wp:effectExtent l="0" t="0" r="1968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459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3pt,-.35pt" to="131.3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qPEtgEAALcDAAAOAAAAZHJzL2Uyb0RvYy54bWysU02P0zAQvSPxHyzfaZJdFkHUdA9dwQVB&#10;xcIP8DrjxsL2WGPTj3/P2G2zCBBCq704Hvu9N/PGk+XtwTuxA0oWwyC7RSsFBI2jDdtBfvv6/tVb&#10;KVJWYVQOAwzyCEnerl6+WO5jD1c4oRuBBIuE1O/jIKecY980SU/gVVpghMCXBsmrzCFtm5HUntW9&#10;a67a9k2zRxojoYaU+PTudClXVd8Y0PmzMQmycIPk2nJdqa4PZW1WS9VvScXJ6nMZ6glVeGUDJ52l&#10;7lRW4gfZP6S81YQJTV5o9A0aYzVUD+yma39zcz+pCNULNyfFuU3p+WT1p92GhB0HeS1FUJ6f6D6T&#10;stspizWGwA1EEtelT/uYeoavw4bOUYobKqYPhnz5sh1xqL09zr2FQxaaD7uufX3z7kYKfblrHomR&#10;Uv4A6EXZDNLZUGyrXu0+pszJGHqBcFAKOaWuu3x0UMAufAHDVkqyyq5DBGtHYqf4+cfvXbHBWhVZ&#10;KMY6N5Paf5PO2EKDOlj/S5zRNSOGPBO9DUh/y5oPl1LNCX9xffJabD/geKwPUdvB01GdnSe5jN+v&#10;caU//m+rnwAAAP//AwBQSwMEFAAGAAgAAAAhAG8UoiHZAAAABgEAAA8AAABkcnMvZG93bnJldi54&#10;bWxMjrFOhEAURXsT/2HyTOx2BymAIMNms2qlBbIWlrPME8gybwgzC+jX+7TR8uTe3HuK3WoHMePk&#10;e0cK7rYRCKTGmZ5aBW/Hp00GwgdNRg+OUMEnetiV11eFzo1b6BXnOrSCR8jnWkEXwphL6ZsOrfZb&#10;NyJx9uEmqwPj1Eoz6YXH7SDjKEqk1T3xQ6dHPHTYnOuLVZA+PtfVuDy8fFUylVU1u5Cd35W6vVn3&#10;9yACruGvDD/6rA4lO53chYwXg4IsS7ipYJOC4DhOYubTL8uykP/1y28AAAD//wMAUEsBAi0AFAAG&#10;AAgAAAAhALaDOJL+AAAA4QEAABMAAAAAAAAAAAAAAAAAAAAAAFtDb250ZW50X1R5cGVzXS54bWxQ&#10;SwECLQAUAAYACAAAACEAOP0h/9YAAACUAQAACwAAAAAAAAAAAAAAAAAvAQAAX3JlbHMvLnJlbHNQ&#10;SwECLQAUAAYACAAAACEAaG6jxLYBAAC3AwAADgAAAAAAAAAAAAAAAAAuAgAAZHJzL2Uyb0RvYy54&#10;bWxQSwECLQAUAAYACAAAACEAbxSiIdkAAAAGAQAADwAAAAAAAAAAAAAAAAAQBAAAZHJzL2Rvd25y&#10;ZXYueG1sUEsFBgAAAAAEAAQA8wAAABYFAAAAAA==&#10;" strokecolor="black [3040]"/>
                  </w:pict>
                </mc:Fallback>
              </mc:AlternateContent>
            </w:r>
            <w:r w:rsidR="00526088">
              <w:rPr>
                <w:sz w:val="26"/>
                <w:szCs w:val="26"/>
              </w:rPr>
              <w:t xml:space="preserve">Số:     </w:t>
            </w:r>
            <w:r w:rsidR="00E32170" w:rsidRPr="00D0148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  </w:t>
            </w:r>
            <w:r w:rsidR="002A7866" w:rsidRPr="00D0148D">
              <w:rPr>
                <w:sz w:val="26"/>
                <w:szCs w:val="26"/>
              </w:rPr>
              <w:t>/</w:t>
            </w:r>
            <w:r w:rsidR="006E3856" w:rsidRPr="00D0148D">
              <w:rPr>
                <w:sz w:val="26"/>
                <w:szCs w:val="26"/>
              </w:rPr>
              <w:t>BVĐKSĐ</w:t>
            </w:r>
            <w:r w:rsidR="002A7866" w:rsidRPr="00D0148D">
              <w:rPr>
                <w:sz w:val="26"/>
                <w:szCs w:val="26"/>
              </w:rPr>
              <w:t>-VTTB</w:t>
            </w:r>
            <w:r w:rsidR="00D0148D">
              <w:rPr>
                <w:sz w:val="26"/>
                <w:szCs w:val="26"/>
              </w:rPr>
              <w:t>YT</w:t>
            </w:r>
          </w:p>
          <w:p w:rsidR="00705EDC" w:rsidRPr="00D0148D" w:rsidRDefault="00705EDC" w:rsidP="005E3E43">
            <w:pPr>
              <w:spacing w:before="120"/>
              <w:jc w:val="center"/>
              <w:rPr>
                <w:sz w:val="26"/>
                <w:szCs w:val="26"/>
              </w:rPr>
            </w:pPr>
            <w:r w:rsidRPr="00D0148D">
              <w:rPr>
                <w:sz w:val="26"/>
                <w:szCs w:val="26"/>
              </w:rPr>
              <w:t>V/v thông báo trúng thầu</w:t>
            </w:r>
          </w:p>
        </w:tc>
        <w:tc>
          <w:tcPr>
            <w:tcW w:w="5386" w:type="dxa"/>
          </w:tcPr>
          <w:p w:rsidR="006E3856" w:rsidRPr="00D0148D" w:rsidRDefault="00D21967" w:rsidP="00D21967">
            <w:pPr>
              <w:spacing w:before="240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10465</wp:posOffset>
                      </wp:positionV>
                      <wp:extent cx="2165299" cy="0"/>
                      <wp:effectExtent l="0" t="0" r="26035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6529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7pt,.8pt" to="215.2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SZ9tgEAALcDAAAOAAAAZHJzL2Uyb0RvYy54bWysU8GO0zAQvSPxD5bvNGm1rNio6R66gguC&#10;ioUP8DrjxsL2WGPTpn/P2G2zCBBCiIvjsd97M288Wd9P3okDULIYerlctFJA0DjYsO/ll89vX72R&#10;ImUVBuUwQC9PkOT95uWL9TF2sMIR3QAkWCSk7hh7OeYcu6ZJegSv0gIjBL40SF5lDmnfDKSOrO5d&#10;s2rb2+aINERCDSnx6cP5Um6qvjGg80djEmThesm15bpSXZ/K2mzWqtuTiqPVlzLUP1ThlQ2cdJZ6&#10;UFmJb2R/kfJWEyY0eaHRN2iM1VA9sJtl+5Obx1FFqF64OSnObUr/T1Z/OOxI2KGXN1IE5fmJHjMp&#10;ux+z2GII3EAkcVP6dIypY/g27OgSpbijYnoy5MuX7Yip9vY09xamLDQfrpa3r1d3d1Lo613zTIyU&#10;8jtAL8qml86GYlt16vA+ZU7G0CuEg1LIOXXd5ZODAnbhExi2wsmWlV2HCLaOxEHx8w9fl8UGa1Vk&#10;oRjr3Exq/0y6YAsN6mD9LXFG14wY8kz0NiD9LmuerqWaM/7q+uy12H7C4VQforaDp6M6u0xyGb8f&#10;40p//t823wEAAP//AwBQSwMEFAAGAAgAAAAhAK/D3yPbAAAABgEAAA8AAABkcnMvZG93bnJldi54&#10;bWxMjstOwzAQRfdI/IM1ldhRp1C1aYhTIR4rWKSBRZduPCRR43EUu0ng6xm6ocsz9+rOSbeTbcWA&#10;vW8cKVjMIxBIpTMNVQo+P15vYxA+aDK6dYQKvtHDNru+SnVi3Eg7HIpQCR4hn2gFdQhdIqUva7Ta&#10;z12HxNmX660OjH0lTa9HHretvIuilbS6If5Q6w6faiyPxckqWL+8FXk3Pr//5HIt83xwIT7ulbqZ&#10;TY8PIAJO4b8Mf/qsDhk7HdyJjBetgniz5CbfVyA4Xt5HzIczyyyVl/rZLwAAAP//AwBQSwECLQAU&#10;AAYACAAAACEAtoM4kv4AAADhAQAAEwAAAAAAAAAAAAAAAAAAAAAAW0NvbnRlbnRfVHlwZXNdLnht&#10;bFBLAQItABQABgAIAAAAIQA4/SH/1gAAAJQBAAALAAAAAAAAAAAAAAAAAC8BAABfcmVscy8ucmVs&#10;c1BLAQItABQABgAIAAAAIQCXOSZ9tgEAALcDAAAOAAAAAAAAAAAAAAAAAC4CAABkcnMvZTJvRG9j&#10;LnhtbFBLAQItABQABgAIAAAAIQCvw98j2wAAAAYBAAAPAAAAAAAAAAAAAAAAABAEAABkcnMvZG93&#10;bnJldi54bWxQSwUGAAAAAAQABADzAAAAGAUAAAAA&#10;" strokecolor="black [3040]"/>
                  </w:pict>
                </mc:Fallback>
              </mc:AlternateContent>
            </w:r>
            <w:r w:rsidR="00D220B7" w:rsidRPr="00FE2460">
              <w:rPr>
                <w:i/>
                <w:color w:val="000000" w:themeColor="text1"/>
                <w:sz w:val="26"/>
                <w:szCs w:val="26"/>
              </w:rPr>
              <w:t>Sa Đéc, ngày</w:t>
            </w:r>
            <w:r w:rsidR="00A26B77">
              <w:rPr>
                <w:i/>
                <w:color w:val="000000" w:themeColor="text1"/>
                <w:sz w:val="26"/>
                <w:szCs w:val="26"/>
              </w:rPr>
              <w:t xml:space="preserve">   </w:t>
            </w:r>
            <w:r w:rsidR="00D220B7" w:rsidRPr="00FE2460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r w:rsidR="00526088" w:rsidRPr="00FE2460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i/>
                <w:color w:val="000000" w:themeColor="text1"/>
                <w:sz w:val="26"/>
                <w:szCs w:val="26"/>
              </w:rPr>
              <w:t xml:space="preserve">    </w:t>
            </w:r>
            <w:r w:rsidR="0004660B" w:rsidRPr="00FE2460">
              <w:rPr>
                <w:i/>
                <w:color w:val="000000" w:themeColor="text1"/>
                <w:sz w:val="26"/>
                <w:szCs w:val="26"/>
              </w:rPr>
              <w:t>tháng</w:t>
            </w:r>
            <w:r w:rsidR="00A26B77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r w:rsidR="00A26B77">
              <w:rPr>
                <w:i/>
                <w:color w:val="000000" w:themeColor="text1"/>
                <w:sz w:val="26"/>
                <w:szCs w:val="26"/>
              </w:rPr>
              <w:t>8</w:t>
            </w:r>
            <w:r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r w:rsidR="007102DB">
              <w:rPr>
                <w:i/>
                <w:color w:val="000000" w:themeColor="text1"/>
                <w:sz w:val="26"/>
                <w:szCs w:val="26"/>
              </w:rPr>
              <w:t>năm 2023</w:t>
            </w:r>
          </w:p>
        </w:tc>
      </w:tr>
    </w:tbl>
    <w:p w:rsidR="00DD758F" w:rsidRDefault="00DD758F" w:rsidP="00DD758F">
      <w:pPr>
        <w:ind w:right="22"/>
        <w:rPr>
          <w:i/>
          <w:sz w:val="28"/>
        </w:rPr>
      </w:pPr>
    </w:p>
    <w:p w:rsidR="005E3E43" w:rsidRDefault="005E3E43" w:rsidP="00DD758F">
      <w:pPr>
        <w:ind w:right="22"/>
        <w:rPr>
          <w:i/>
          <w:sz w:val="28"/>
        </w:rPr>
      </w:pPr>
    </w:p>
    <w:p w:rsidR="00D0148D" w:rsidRPr="00D0148D" w:rsidRDefault="00D0148D" w:rsidP="00D0148D">
      <w:pPr>
        <w:ind w:right="22"/>
        <w:jc w:val="both"/>
        <w:rPr>
          <w:i/>
          <w:sz w:val="8"/>
        </w:rPr>
      </w:pPr>
      <w:r>
        <w:rPr>
          <w:i/>
          <w:sz w:val="28"/>
        </w:rPr>
        <w:t xml:space="preserve"> </w:t>
      </w:r>
    </w:p>
    <w:tbl>
      <w:tblPr>
        <w:tblStyle w:val="TableGrid"/>
        <w:tblW w:w="8363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945"/>
      </w:tblGrid>
      <w:tr w:rsidR="00D0148D" w:rsidTr="008646D3">
        <w:tc>
          <w:tcPr>
            <w:tcW w:w="1418" w:type="dxa"/>
          </w:tcPr>
          <w:p w:rsidR="00D0148D" w:rsidRPr="00D0148D" w:rsidRDefault="00D0148D" w:rsidP="005E3E43">
            <w:pPr>
              <w:ind w:right="22"/>
              <w:jc w:val="right"/>
              <w:rPr>
                <w:sz w:val="28"/>
              </w:rPr>
            </w:pPr>
            <w:r>
              <w:rPr>
                <w:sz w:val="28"/>
              </w:rPr>
              <w:t>Kính gửi:</w:t>
            </w:r>
          </w:p>
        </w:tc>
        <w:tc>
          <w:tcPr>
            <w:tcW w:w="6945" w:type="dxa"/>
          </w:tcPr>
          <w:p w:rsidR="00D0148D" w:rsidRPr="00460B96" w:rsidRDefault="00460B96" w:rsidP="005E3E43">
            <w:pPr>
              <w:tabs>
                <w:tab w:val="left" w:pos="5665"/>
              </w:tabs>
              <w:rPr>
                <w:b/>
                <w:spacing w:val="-10"/>
                <w:sz w:val="28"/>
                <w:szCs w:val="28"/>
              </w:rPr>
            </w:pPr>
            <w:r w:rsidRPr="00460B96">
              <w:rPr>
                <w:color w:val="000000" w:themeColor="text1"/>
                <w:sz w:val="28"/>
                <w:szCs w:val="28"/>
              </w:rPr>
              <w:t xml:space="preserve">Công ty TNHH </w:t>
            </w:r>
            <w:r w:rsidR="008646D3">
              <w:rPr>
                <w:sz w:val="28"/>
                <w:szCs w:val="28"/>
              </w:rPr>
              <w:t>Xuất n</w:t>
            </w:r>
            <w:r w:rsidR="008646D3" w:rsidRPr="005E3E43">
              <w:rPr>
                <w:sz w:val="28"/>
                <w:szCs w:val="28"/>
              </w:rPr>
              <w:t xml:space="preserve">hập </w:t>
            </w:r>
            <w:r w:rsidR="008646D3">
              <w:rPr>
                <w:sz w:val="28"/>
                <w:szCs w:val="28"/>
              </w:rPr>
              <w:t>k</w:t>
            </w:r>
            <w:r w:rsidR="008646D3" w:rsidRPr="005E3E43">
              <w:rPr>
                <w:sz w:val="28"/>
                <w:szCs w:val="28"/>
              </w:rPr>
              <w:t>hẩu</w:t>
            </w:r>
            <w:r w:rsidR="008646D3">
              <w:rPr>
                <w:color w:val="000000" w:themeColor="text1"/>
                <w:sz w:val="28"/>
                <w:szCs w:val="28"/>
              </w:rPr>
              <w:t xml:space="preserve"> kỹ t</w:t>
            </w:r>
            <w:r w:rsidRPr="00460B96">
              <w:rPr>
                <w:color w:val="000000" w:themeColor="text1"/>
                <w:sz w:val="28"/>
                <w:szCs w:val="28"/>
              </w:rPr>
              <w:t>huật Minh Thành</w:t>
            </w:r>
            <w:r w:rsidR="005E3E43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D0148D" w:rsidTr="008646D3">
        <w:tc>
          <w:tcPr>
            <w:tcW w:w="1418" w:type="dxa"/>
          </w:tcPr>
          <w:p w:rsidR="00D0148D" w:rsidRDefault="00D0148D" w:rsidP="005E3E43">
            <w:pPr>
              <w:ind w:left="176" w:right="22" w:hanging="176"/>
              <w:jc w:val="both"/>
              <w:rPr>
                <w:i/>
                <w:sz w:val="28"/>
              </w:rPr>
            </w:pPr>
          </w:p>
        </w:tc>
        <w:tc>
          <w:tcPr>
            <w:tcW w:w="6945" w:type="dxa"/>
          </w:tcPr>
          <w:p w:rsidR="00D0148D" w:rsidRPr="008646D3" w:rsidRDefault="00D0148D" w:rsidP="008646D3">
            <w:pPr>
              <w:jc w:val="both"/>
              <w:rPr>
                <w:sz w:val="26"/>
                <w:szCs w:val="26"/>
                <w:lang w:val="pt-BR"/>
              </w:rPr>
            </w:pPr>
            <w:r w:rsidRPr="00CD2269">
              <w:rPr>
                <w:sz w:val="28"/>
                <w:szCs w:val="28"/>
              </w:rPr>
              <w:t xml:space="preserve">Địa chỉ: </w:t>
            </w:r>
            <w:r w:rsidR="008646D3">
              <w:rPr>
                <w:sz w:val="26"/>
                <w:szCs w:val="26"/>
                <w:lang w:val="pt-BR"/>
              </w:rPr>
              <w:t xml:space="preserve">179/39/5 Hòa Bình, P. Hiệp Tân, </w:t>
            </w:r>
            <w:r w:rsidR="00460B96">
              <w:rPr>
                <w:sz w:val="26"/>
                <w:szCs w:val="26"/>
                <w:lang w:val="pt-BR"/>
              </w:rPr>
              <w:t>Q. Tân Phú</w:t>
            </w:r>
            <w:r w:rsidR="00460B96" w:rsidRPr="002B0F46">
              <w:rPr>
                <w:sz w:val="26"/>
                <w:szCs w:val="26"/>
                <w:lang w:val="pt-BR"/>
              </w:rPr>
              <w:t>, T</w:t>
            </w:r>
            <w:r w:rsidR="00D21967">
              <w:rPr>
                <w:sz w:val="26"/>
                <w:szCs w:val="26"/>
                <w:lang w:val="pt-BR"/>
              </w:rPr>
              <w:t>P</w:t>
            </w:r>
            <w:r w:rsidR="00460B96" w:rsidRPr="002B0F46">
              <w:rPr>
                <w:sz w:val="26"/>
                <w:szCs w:val="26"/>
                <w:lang w:val="pt-BR"/>
              </w:rPr>
              <w:t>.HCM</w:t>
            </w:r>
            <w:r w:rsidR="00D21967">
              <w:rPr>
                <w:bCs/>
                <w:color w:val="000000"/>
                <w:sz w:val="28"/>
                <w:szCs w:val="28"/>
              </w:rPr>
              <w:t xml:space="preserve">. </w:t>
            </w:r>
            <w:r w:rsidR="005E3E43" w:rsidRPr="00CD2269">
              <w:rPr>
                <w:bCs/>
                <w:sz w:val="28"/>
                <w:szCs w:val="28"/>
              </w:rPr>
              <w:t xml:space="preserve">ĐT: </w:t>
            </w:r>
            <w:r w:rsidR="005E3E43" w:rsidRPr="002B0F46">
              <w:rPr>
                <w:sz w:val="26"/>
                <w:szCs w:val="26"/>
                <w:lang w:val="pt-BR"/>
              </w:rPr>
              <w:t>0937023525</w:t>
            </w:r>
            <w:r w:rsidR="005E3E43">
              <w:rPr>
                <w:sz w:val="26"/>
                <w:szCs w:val="26"/>
                <w:lang w:val="pt-BR"/>
              </w:rPr>
              <w:t>.</w:t>
            </w:r>
          </w:p>
        </w:tc>
      </w:tr>
    </w:tbl>
    <w:p w:rsidR="00D0148D" w:rsidRDefault="00DD758F" w:rsidP="00D0148D">
      <w:pPr>
        <w:ind w:right="22"/>
        <w:jc w:val="both"/>
        <w:rPr>
          <w:i/>
          <w:sz w:val="28"/>
        </w:rPr>
      </w:pPr>
      <w:r w:rsidRPr="00CB5F5B">
        <w:rPr>
          <w:i/>
          <w:sz w:val="28"/>
        </w:rPr>
        <w:t xml:space="preserve">                 </w:t>
      </w:r>
    </w:p>
    <w:p w:rsidR="0083561E" w:rsidRPr="005E3E43" w:rsidRDefault="00705EDC" w:rsidP="005330A4">
      <w:pPr>
        <w:spacing w:before="60" w:after="60"/>
        <w:ind w:firstLine="720"/>
        <w:jc w:val="both"/>
        <w:rPr>
          <w:sz w:val="28"/>
          <w:szCs w:val="28"/>
        </w:rPr>
      </w:pPr>
      <w:r w:rsidRPr="005E3E43">
        <w:rPr>
          <w:sz w:val="28"/>
          <w:szCs w:val="28"/>
        </w:rPr>
        <w:t>Căn cứ Quyết định số</w:t>
      </w:r>
      <w:r w:rsidR="00CE51DE" w:rsidRPr="005E3E43">
        <w:rPr>
          <w:sz w:val="28"/>
          <w:szCs w:val="28"/>
        </w:rPr>
        <w:t xml:space="preserve"> </w:t>
      </w:r>
      <w:r w:rsidR="00FE2460" w:rsidRPr="005E3E43">
        <w:rPr>
          <w:sz w:val="28"/>
          <w:szCs w:val="28"/>
        </w:rPr>
        <w:t>1</w:t>
      </w:r>
      <w:r w:rsidR="00460B96" w:rsidRPr="005E3E43">
        <w:rPr>
          <w:sz w:val="28"/>
          <w:szCs w:val="28"/>
        </w:rPr>
        <w:t>911/QĐ-BVĐKSĐ ngày 15</w:t>
      </w:r>
      <w:r w:rsidR="00CE51DE" w:rsidRPr="005E3E43">
        <w:rPr>
          <w:sz w:val="28"/>
          <w:szCs w:val="28"/>
        </w:rPr>
        <w:t xml:space="preserve"> </w:t>
      </w:r>
      <w:r w:rsidR="00E32170" w:rsidRPr="005E3E43">
        <w:rPr>
          <w:sz w:val="28"/>
          <w:szCs w:val="28"/>
        </w:rPr>
        <w:t xml:space="preserve">tháng </w:t>
      </w:r>
      <w:r w:rsidR="00FE2460" w:rsidRPr="005E3E43">
        <w:rPr>
          <w:sz w:val="28"/>
          <w:szCs w:val="28"/>
        </w:rPr>
        <w:t>8</w:t>
      </w:r>
      <w:r w:rsidR="00E32170" w:rsidRPr="005E3E43">
        <w:rPr>
          <w:sz w:val="28"/>
          <w:szCs w:val="28"/>
        </w:rPr>
        <w:t xml:space="preserve"> </w:t>
      </w:r>
      <w:r w:rsidR="00460B96" w:rsidRPr="005E3E43">
        <w:rPr>
          <w:sz w:val="28"/>
          <w:szCs w:val="28"/>
        </w:rPr>
        <w:t>năm 2023</w:t>
      </w:r>
      <w:r w:rsidR="001E7CC6" w:rsidRPr="005E3E43">
        <w:rPr>
          <w:sz w:val="28"/>
          <w:szCs w:val="28"/>
        </w:rPr>
        <w:t xml:space="preserve"> về việc phê </w:t>
      </w:r>
      <w:r w:rsidR="00DE1A09" w:rsidRPr="005E3E43">
        <w:rPr>
          <w:sz w:val="28"/>
          <w:szCs w:val="28"/>
        </w:rPr>
        <w:t xml:space="preserve">duyệt kết quả </w:t>
      </w:r>
      <w:r w:rsidR="00AD4BAA" w:rsidRPr="005E3E43">
        <w:rPr>
          <w:sz w:val="28"/>
          <w:szCs w:val="28"/>
        </w:rPr>
        <w:t>chỉ định thầu rút gọn</w:t>
      </w:r>
      <w:r w:rsidR="001E7CC6" w:rsidRPr="005E3E43">
        <w:rPr>
          <w:sz w:val="28"/>
          <w:szCs w:val="28"/>
        </w:rPr>
        <w:t xml:space="preserve"> gói thầu:</w:t>
      </w:r>
      <w:r w:rsidR="00404CC8" w:rsidRPr="005E3E43">
        <w:rPr>
          <w:sz w:val="28"/>
          <w:szCs w:val="28"/>
        </w:rPr>
        <w:t xml:space="preserve"> </w:t>
      </w:r>
      <w:r w:rsidR="00FE2460" w:rsidRPr="005E3E43">
        <w:rPr>
          <w:sz w:val="28"/>
          <w:szCs w:val="28"/>
        </w:rPr>
        <w:t xml:space="preserve">Mua </w:t>
      </w:r>
      <w:r w:rsidR="00460B96" w:rsidRPr="005E3E43">
        <w:rPr>
          <w:sz w:val="28"/>
          <w:szCs w:val="28"/>
        </w:rPr>
        <w:t>y dụng cụ tháng 7/2023.</w:t>
      </w:r>
    </w:p>
    <w:p w:rsidR="00460B96" w:rsidRPr="005E3E43" w:rsidRDefault="00DD758F" w:rsidP="005330A4">
      <w:pPr>
        <w:spacing w:before="60" w:after="60"/>
        <w:ind w:firstLine="720"/>
        <w:jc w:val="both"/>
        <w:rPr>
          <w:sz w:val="28"/>
          <w:szCs w:val="28"/>
        </w:rPr>
      </w:pPr>
      <w:r w:rsidRPr="005E3E43">
        <w:rPr>
          <w:sz w:val="28"/>
          <w:szCs w:val="28"/>
        </w:rPr>
        <w:t>Bệnh viện Đa khoa Sa Đ</w:t>
      </w:r>
      <w:r w:rsidR="00930573" w:rsidRPr="005E3E43">
        <w:rPr>
          <w:sz w:val="28"/>
          <w:szCs w:val="28"/>
        </w:rPr>
        <w:t>éc</w:t>
      </w:r>
      <w:r w:rsidR="00396102" w:rsidRPr="005E3E43">
        <w:rPr>
          <w:sz w:val="28"/>
          <w:szCs w:val="28"/>
        </w:rPr>
        <w:t xml:space="preserve"> trân trọng thông báo đến </w:t>
      </w:r>
      <w:r w:rsidR="00DB1807">
        <w:rPr>
          <w:sz w:val="28"/>
          <w:szCs w:val="28"/>
        </w:rPr>
        <w:t>Công ty TNHH Xuất n</w:t>
      </w:r>
      <w:r w:rsidR="00460B96" w:rsidRPr="005E3E43">
        <w:rPr>
          <w:sz w:val="28"/>
          <w:szCs w:val="28"/>
        </w:rPr>
        <w:t xml:space="preserve">hập </w:t>
      </w:r>
      <w:r w:rsidR="00D21967">
        <w:rPr>
          <w:sz w:val="28"/>
          <w:szCs w:val="28"/>
        </w:rPr>
        <w:t>k</w:t>
      </w:r>
      <w:r w:rsidR="00460B96" w:rsidRPr="005E3E43">
        <w:rPr>
          <w:sz w:val="28"/>
          <w:szCs w:val="28"/>
        </w:rPr>
        <w:t xml:space="preserve">hẩu </w:t>
      </w:r>
      <w:r w:rsidR="00D21967">
        <w:rPr>
          <w:sz w:val="28"/>
          <w:szCs w:val="28"/>
        </w:rPr>
        <w:t>k</w:t>
      </w:r>
      <w:r w:rsidR="00460B96" w:rsidRPr="005E3E43">
        <w:rPr>
          <w:sz w:val="28"/>
          <w:szCs w:val="28"/>
        </w:rPr>
        <w:t xml:space="preserve">ỹ </w:t>
      </w:r>
      <w:r w:rsidR="00D21967">
        <w:rPr>
          <w:sz w:val="28"/>
          <w:szCs w:val="28"/>
        </w:rPr>
        <w:t>t</w:t>
      </w:r>
      <w:r w:rsidR="00460B96" w:rsidRPr="005E3E43">
        <w:rPr>
          <w:sz w:val="28"/>
          <w:szCs w:val="28"/>
        </w:rPr>
        <w:t>huật Minh Thành</w:t>
      </w:r>
      <w:r w:rsidR="00D21967">
        <w:rPr>
          <w:sz w:val="28"/>
          <w:szCs w:val="28"/>
        </w:rPr>
        <w:t xml:space="preserve"> </w:t>
      </w:r>
      <w:r w:rsidR="00D06952" w:rsidRPr="005E3E43">
        <w:rPr>
          <w:sz w:val="28"/>
          <w:szCs w:val="28"/>
        </w:rPr>
        <w:t>là đơn vị đã trúng thầu</w:t>
      </w:r>
      <w:r w:rsidR="00396102" w:rsidRPr="005E3E43">
        <w:rPr>
          <w:sz w:val="28"/>
          <w:szCs w:val="28"/>
        </w:rPr>
        <w:t xml:space="preserve"> gói thầu </w:t>
      </w:r>
      <w:r w:rsidR="00460B96" w:rsidRPr="005E3E43">
        <w:rPr>
          <w:sz w:val="28"/>
          <w:szCs w:val="28"/>
        </w:rPr>
        <w:t>Mua y dụng cụ tháng 7/2023.</w:t>
      </w:r>
    </w:p>
    <w:p w:rsidR="005E3E43" w:rsidRPr="005E3E43" w:rsidRDefault="005E3E43" w:rsidP="005330A4">
      <w:pPr>
        <w:spacing w:before="60" w:after="60"/>
        <w:ind w:firstLine="720"/>
        <w:jc w:val="both"/>
        <w:rPr>
          <w:b/>
          <w:sz w:val="28"/>
          <w:szCs w:val="28"/>
        </w:rPr>
      </w:pPr>
      <w:r w:rsidRPr="005E3E43">
        <w:rPr>
          <w:b/>
          <w:sz w:val="28"/>
          <w:szCs w:val="28"/>
        </w:rPr>
        <w:t>1. Các thông tin về nhà thầu trúng thầu:</w:t>
      </w:r>
    </w:p>
    <w:p w:rsidR="00460B96" w:rsidRPr="005E3E43" w:rsidRDefault="00460B96" w:rsidP="005330A4">
      <w:pPr>
        <w:spacing w:before="60" w:after="60"/>
        <w:ind w:firstLine="720"/>
        <w:jc w:val="both"/>
        <w:rPr>
          <w:sz w:val="28"/>
          <w:szCs w:val="28"/>
        </w:rPr>
      </w:pPr>
      <w:r w:rsidRPr="005E3E43">
        <w:rPr>
          <w:sz w:val="28"/>
          <w:szCs w:val="28"/>
        </w:rPr>
        <w:t>- Danh mục hàng hóa:</w:t>
      </w:r>
    </w:p>
    <w:tbl>
      <w:tblPr>
        <w:tblW w:w="9563" w:type="dxa"/>
        <w:tblInd w:w="-176" w:type="dxa"/>
        <w:tblLook w:val="04A0" w:firstRow="1" w:lastRow="0" w:firstColumn="1" w:lastColumn="0" w:noHBand="0" w:noVBand="1"/>
      </w:tblPr>
      <w:tblGrid>
        <w:gridCol w:w="590"/>
        <w:gridCol w:w="2813"/>
        <w:gridCol w:w="1958"/>
        <w:gridCol w:w="780"/>
        <w:gridCol w:w="820"/>
        <w:gridCol w:w="1126"/>
        <w:gridCol w:w="1476"/>
      </w:tblGrid>
      <w:tr w:rsidR="00460B96" w:rsidRPr="005E3E43" w:rsidTr="00A26B77">
        <w:trPr>
          <w:trHeight w:val="55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5E3E43">
              <w:rPr>
                <w:b/>
                <w:sz w:val="28"/>
                <w:szCs w:val="28"/>
              </w:rPr>
              <w:t>TT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5E3E43">
              <w:rPr>
                <w:b/>
                <w:sz w:val="28"/>
                <w:szCs w:val="28"/>
              </w:rPr>
              <w:t>Mô tả chi tiết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5E3E43">
              <w:rPr>
                <w:b/>
                <w:sz w:val="28"/>
                <w:szCs w:val="28"/>
              </w:rPr>
              <w:t>Xuất xứ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5E3E43">
              <w:rPr>
                <w:b/>
                <w:sz w:val="28"/>
                <w:szCs w:val="28"/>
              </w:rPr>
              <w:t>Đơn vị</w:t>
            </w:r>
            <w:r w:rsidR="005E3E43">
              <w:rPr>
                <w:b/>
                <w:sz w:val="28"/>
                <w:szCs w:val="28"/>
              </w:rPr>
              <w:t xml:space="preserve"> tính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5E3E43">
              <w:rPr>
                <w:b/>
                <w:sz w:val="28"/>
                <w:szCs w:val="28"/>
              </w:rPr>
              <w:t>SL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5E3E43">
              <w:rPr>
                <w:b/>
                <w:sz w:val="28"/>
                <w:szCs w:val="28"/>
              </w:rPr>
              <w:t>Đơn giá</w:t>
            </w:r>
            <w:r w:rsidRPr="005E3E43">
              <w:rPr>
                <w:b/>
                <w:sz w:val="28"/>
                <w:szCs w:val="28"/>
              </w:rPr>
              <w:br/>
              <w:t>(VNĐ)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5E3E43">
              <w:rPr>
                <w:b/>
                <w:sz w:val="28"/>
                <w:szCs w:val="28"/>
              </w:rPr>
              <w:t>Thành tiền</w:t>
            </w:r>
            <w:r w:rsidRPr="005E3E43">
              <w:rPr>
                <w:b/>
                <w:sz w:val="28"/>
                <w:szCs w:val="28"/>
              </w:rPr>
              <w:br/>
              <w:t>(VNĐ)</w:t>
            </w:r>
          </w:p>
        </w:tc>
      </w:tr>
      <w:tr w:rsidR="00460B96" w:rsidRPr="005E3E43" w:rsidTr="00A26B77">
        <w:trPr>
          <w:trHeight w:val="55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1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Kéo Metzenbaum cong 180mm, cán vàng, lưỡi TC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ADI/ Pakistan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596.400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11.928.000</w:t>
            </w:r>
          </w:p>
        </w:tc>
      </w:tr>
      <w:tr w:rsidR="00460B96" w:rsidRPr="005E3E43" w:rsidTr="00A26B77">
        <w:trPr>
          <w:trHeight w:val="55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2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Kẹp mạch máu Crile, cong, 160mm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ADI/ Pakistan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153.300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3.066.000</w:t>
            </w:r>
          </w:p>
        </w:tc>
      </w:tr>
      <w:tr w:rsidR="00460B96" w:rsidRPr="005E3E43" w:rsidTr="00A26B77">
        <w:trPr>
          <w:trHeight w:val="55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3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Kẹp khăn Backhaus 135mm(Fixchan)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ADI/ Pakistan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196.350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3.927.000</w:t>
            </w:r>
          </w:p>
        </w:tc>
      </w:tr>
      <w:tr w:rsidR="00460B96" w:rsidRPr="005E3E43" w:rsidTr="00A26B77">
        <w:trPr>
          <w:trHeight w:val="288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4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Kẹp Babcock 205mm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ADI/ Pakistan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745.500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1.491.000</w:t>
            </w:r>
          </w:p>
        </w:tc>
      </w:tr>
      <w:tr w:rsidR="00460B96" w:rsidRPr="005E3E43" w:rsidTr="00A26B77">
        <w:trPr>
          <w:trHeight w:val="288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5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Kềm gỡ ghim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ADI/ Pakistan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844.200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844.200</w:t>
            </w:r>
          </w:p>
        </w:tc>
      </w:tr>
      <w:tr w:rsidR="00460B96" w:rsidRPr="005E3E43" w:rsidTr="00DB1807">
        <w:trPr>
          <w:trHeight w:val="137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6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Banh mũi Killian người lớn, 145mm, ngàm 35mm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ADI/ Pakistan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467.250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9.345.000</w:t>
            </w:r>
          </w:p>
        </w:tc>
      </w:tr>
      <w:tr w:rsidR="00460B96" w:rsidRPr="005E3E43" w:rsidTr="00A26B77">
        <w:trPr>
          <w:trHeight w:val="55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7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Banh mũi Killian trẻ em, 145mm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ADI/ Pakistan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467.250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9.345.000</w:t>
            </w:r>
          </w:p>
        </w:tc>
      </w:tr>
      <w:tr w:rsidR="00460B96" w:rsidRPr="005E3E43" w:rsidTr="00A26B77">
        <w:trPr>
          <w:trHeight w:val="55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Nhíp khuỷu TROELTSCH, 140mm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ADI/ Pakistan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283.500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2.835.000</w:t>
            </w:r>
          </w:p>
        </w:tc>
      </w:tr>
      <w:tr w:rsidR="00460B96" w:rsidRPr="005E3E43" w:rsidTr="00A26B77">
        <w:trPr>
          <w:trHeight w:val="288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9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Loa soi tai 4mm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ADI/ Pakistan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132.300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2.646.000</w:t>
            </w:r>
          </w:p>
        </w:tc>
      </w:tr>
      <w:tr w:rsidR="00460B96" w:rsidRPr="005E3E43" w:rsidTr="00A26B77">
        <w:trPr>
          <w:trHeight w:val="55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10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Van máy huyết áp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Greetmed - Trung Quốc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63.000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630.000</w:t>
            </w:r>
          </w:p>
        </w:tc>
      </w:tr>
      <w:tr w:rsidR="00460B96" w:rsidRPr="005E3E43" w:rsidTr="00A26B77">
        <w:trPr>
          <w:trHeight w:val="55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11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Ruột máy huyết áp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Greetmed - Trung Quốc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42.000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1.260.000</w:t>
            </w:r>
          </w:p>
        </w:tc>
      </w:tr>
      <w:tr w:rsidR="00460B96" w:rsidRPr="005E3E43" w:rsidTr="00A26B77">
        <w:trPr>
          <w:trHeight w:val="55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12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Bao vải máy huyết áp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Greetmed - Trung Quốc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42.000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1.680.000</w:t>
            </w:r>
          </w:p>
        </w:tc>
      </w:tr>
      <w:tr w:rsidR="00460B96" w:rsidRPr="005E3E43" w:rsidTr="00A26B77">
        <w:trPr>
          <w:trHeight w:val="55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13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Bo huyết áp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Greetmed - Trung Quốc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Cái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31.500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5E3E43">
              <w:rPr>
                <w:sz w:val="28"/>
                <w:szCs w:val="28"/>
              </w:rPr>
              <w:t>630.000</w:t>
            </w:r>
          </w:p>
        </w:tc>
      </w:tr>
      <w:tr w:rsidR="00460B96" w:rsidRPr="005E3E43" w:rsidTr="00A26B77">
        <w:trPr>
          <w:trHeight w:val="162"/>
        </w:trPr>
        <w:tc>
          <w:tcPr>
            <w:tcW w:w="808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5E3E43">
              <w:rPr>
                <w:b/>
                <w:sz w:val="28"/>
                <w:szCs w:val="28"/>
              </w:rPr>
              <w:t>Tổng cộng</w:t>
            </w:r>
            <w:r w:rsidR="005E3E43" w:rsidRPr="005E3E43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B96" w:rsidRPr="005E3E43" w:rsidRDefault="00460B96" w:rsidP="005E3E43">
            <w:pPr>
              <w:spacing w:before="120" w:after="120"/>
              <w:jc w:val="right"/>
              <w:rPr>
                <w:b/>
                <w:sz w:val="28"/>
                <w:szCs w:val="28"/>
              </w:rPr>
            </w:pPr>
            <w:r w:rsidRPr="005E3E43">
              <w:rPr>
                <w:b/>
                <w:sz w:val="28"/>
                <w:szCs w:val="28"/>
              </w:rPr>
              <w:t>49.627.200</w:t>
            </w:r>
          </w:p>
        </w:tc>
      </w:tr>
      <w:tr w:rsidR="00460B96" w:rsidRPr="005E3E43" w:rsidTr="00A26B77">
        <w:trPr>
          <w:trHeight w:val="288"/>
        </w:trPr>
        <w:tc>
          <w:tcPr>
            <w:tcW w:w="95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0B96" w:rsidRPr="005E3E43" w:rsidRDefault="00460B96" w:rsidP="00D21967">
            <w:pPr>
              <w:spacing w:before="120" w:after="120"/>
              <w:jc w:val="center"/>
              <w:rPr>
                <w:b/>
                <w:i/>
                <w:sz w:val="28"/>
                <w:szCs w:val="28"/>
              </w:rPr>
            </w:pPr>
            <w:r w:rsidRPr="005E3E43">
              <w:rPr>
                <w:b/>
                <w:i/>
                <w:sz w:val="28"/>
                <w:szCs w:val="28"/>
              </w:rPr>
              <w:t>Bằng chữ: Bốn mươi chín triệu, sáu trăm hai mươi bảy ng</w:t>
            </w:r>
            <w:r w:rsidR="00D21967">
              <w:rPr>
                <w:b/>
                <w:i/>
                <w:sz w:val="28"/>
                <w:szCs w:val="28"/>
              </w:rPr>
              <w:t>hìn,</w:t>
            </w:r>
            <w:r w:rsidRPr="005E3E43">
              <w:rPr>
                <w:b/>
                <w:i/>
                <w:sz w:val="28"/>
                <w:szCs w:val="28"/>
              </w:rPr>
              <w:t xml:space="preserve"> hai trăm đồng.</w:t>
            </w:r>
          </w:p>
        </w:tc>
      </w:tr>
    </w:tbl>
    <w:p w:rsidR="00D7647D" w:rsidRPr="005E3E43" w:rsidRDefault="00705EDC" w:rsidP="00D21967">
      <w:pPr>
        <w:spacing w:before="60" w:after="60"/>
        <w:ind w:firstLine="720"/>
        <w:jc w:val="both"/>
        <w:rPr>
          <w:sz w:val="28"/>
          <w:szCs w:val="28"/>
        </w:rPr>
      </w:pPr>
      <w:r w:rsidRPr="005E3E43">
        <w:rPr>
          <w:sz w:val="28"/>
          <w:szCs w:val="28"/>
        </w:rPr>
        <w:t xml:space="preserve">- </w:t>
      </w:r>
      <w:r w:rsidR="008D0DA0" w:rsidRPr="005E3E43">
        <w:rPr>
          <w:sz w:val="28"/>
          <w:szCs w:val="28"/>
        </w:rPr>
        <w:t>Giá đề nghị trúng thầu:</w:t>
      </w:r>
      <w:r w:rsidR="00CD0A1A" w:rsidRPr="005E3E43">
        <w:rPr>
          <w:sz w:val="28"/>
          <w:szCs w:val="28"/>
        </w:rPr>
        <w:t xml:space="preserve"> </w:t>
      </w:r>
      <w:r w:rsidR="00460B96" w:rsidRPr="005E3E43">
        <w:rPr>
          <w:sz w:val="28"/>
          <w:szCs w:val="28"/>
        </w:rPr>
        <w:t>49.627.200</w:t>
      </w:r>
      <w:r w:rsidR="00D21967">
        <w:rPr>
          <w:sz w:val="28"/>
          <w:szCs w:val="28"/>
        </w:rPr>
        <w:t xml:space="preserve"> </w:t>
      </w:r>
      <w:r w:rsidR="00D7647D" w:rsidRPr="005E3E43">
        <w:rPr>
          <w:sz w:val="28"/>
          <w:szCs w:val="28"/>
        </w:rPr>
        <w:t>đồ</w:t>
      </w:r>
      <w:r w:rsidR="00EF6BBD" w:rsidRPr="005E3E43">
        <w:rPr>
          <w:sz w:val="28"/>
          <w:szCs w:val="28"/>
        </w:rPr>
        <w:t xml:space="preserve">ng </w:t>
      </w:r>
      <w:r w:rsidR="00EF6BBD" w:rsidRPr="00D21967">
        <w:rPr>
          <w:i/>
          <w:sz w:val="28"/>
          <w:szCs w:val="28"/>
        </w:rPr>
        <w:t>(</w:t>
      </w:r>
      <w:r w:rsidR="00460B96" w:rsidRPr="00D21967">
        <w:rPr>
          <w:i/>
          <w:sz w:val="28"/>
          <w:szCs w:val="28"/>
        </w:rPr>
        <w:t>Bốn mươi chín triệu, sáu trăm hai mươi bảy ng</w:t>
      </w:r>
      <w:r w:rsidR="00D21967">
        <w:rPr>
          <w:i/>
          <w:sz w:val="28"/>
          <w:szCs w:val="28"/>
        </w:rPr>
        <w:t>hìn,</w:t>
      </w:r>
      <w:r w:rsidR="00460B96" w:rsidRPr="00D21967">
        <w:rPr>
          <w:i/>
          <w:sz w:val="28"/>
          <w:szCs w:val="28"/>
        </w:rPr>
        <w:t xml:space="preserve"> hai trăm đồng</w:t>
      </w:r>
      <w:r w:rsidR="00D7647D" w:rsidRPr="00D21967">
        <w:rPr>
          <w:i/>
          <w:sz w:val="28"/>
          <w:szCs w:val="28"/>
        </w:rPr>
        <w:t>)</w:t>
      </w:r>
      <w:r w:rsidR="00D21967" w:rsidRPr="00D21967">
        <w:rPr>
          <w:i/>
          <w:sz w:val="28"/>
          <w:szCs w:val="28"/>
        </w:rPr>
        <w:t>.</w:t>
      </w:r>
    </w:p>
    <w:p w:rsidR="008D0DA0" w:rsidRPr="005E3E43" w:rsidRDefault="00705EDC" w:rsidP="00D21967">
      <w:pPr>
        <w:spacing w:before="60" w:after="60"/>
        <w:ind w:firstLine="720"/>
        <w:jc w:val="both"/>
        <w:rPr>
          <w:sz w:val="28"/>
          <w:szCs w:val="28"/>
        </w:rPr>
      </w:pPr>
      <w:r w:rsidRPr="005E3E43">
        <w:rPr>
          <w:sz w:val="28"/>
          <w:szCs w:val="28"/>
        </w:rPr>
        <w:t xml:space="preserve">- </w:t>
      </w:r>
      <w:r w:rsidR="008D0DA0" w:rsidRPr="005E3E43">
        <w:rPr>
          <w:sz w:val="28"/>
          <w:szCs w:val="28"/>
        </w:rPr>
        <w:t xml:space="preserve">Hình thức hợp đồng: </w:t>
      </w:r>
      <w:r w:rsidR="00D21967">
        <w:rPr>
          <w:sz w:val="28"/>
          <w:szCs w:val="28"/>
        </w:rPr>
        <w:t>T</w:t>
      </w:r>
      <w:r w:rsidR="008D0DA0" w:rsidRPr="005E3E43">
        <w:rPr>
          <w:sz w:val="28"/>
          <w:szCs w:val="28"/>
        </w:rPr>
        <w:t>rọn gói</w:t>
      </w:r>
    </w:p>
    <w:p w:rsidR="008D0DA0" w:rsidRPr="005E3E43" w:rsidRDefault="00705EDC" w:rsidP="00D21967">
      <w:pPr>
        <w:spacing w:before="60" w:after="60"/>
        <w:ind w:firstLine="720"/>
        <w:jc w:val="both"/>
        <w:rPr>
          <w:sz w:val="28"/>
          <w:szCs w:val="28"/>
        </w:rPr>
      </w:pPr>
      <w:r w:rsidRPr="005E3E43">
        <w:rPr>
          <w:sz w:val="28"/>
          <w:szCs w:val="28"/>
        </w:rPr>
        <w:t xml:space="preserve">- </w:t>
      </w:r>
      <w:r w:rsidR="008D0DA0" w:rsidRPr="005E3E43">
        <w:rPr>
          <w:sz w:val="28"/>
          <w:szCs w:val="28"/>
        </w:rPr>
        <w:t>Thời gian thực hiện hợp đồ</w:t>
      </w:r>
      <w:r w:rsidR="00FE2460" w:rsidRPr="005E3E43">
        <w:rPr>
          <w:sz w:val="28"/>
          <w:szCs w:val="28"/>
        </w:rPr>
        <w:t xml:space="preserve">ng: </w:t>
      </w:r>
      <w:r w:rsidR="00D21967">
        <w:rPr>
          <w:sz w:val="28"/>
          <w:szCs w:val="28"/>
        </w:rPr>
        <w:t>T</w:t>
      </w:r>
      <w:r w:rsidR="00FE2460" w:rsidRPr="005E3E43">
        <w:rPr>
          <w:sz w:val="28"/>
          <w:szCs w:val="28"/>
        </w:rPr>
        <w:t>rong vòng 30 ngày</w:t>
      </w:r>
      <w:r w:rsidR="008D0DA0" w:rsidRPr="005E3E43">
        <w:rPr>
          <w:sz w:val="28"/>
          <w:szCs w:val="28"/>
        </w:rPr>
        <w:t>, kể từ ngày hợp đồng có hiệu lực.</w:t>
      </w:r>
    </w:p>
    <w:p w:rsidR="00705EDC" w:rsidRPr="005E3E43" w:rsidRDefault="00705EDC" w:rsidP="00D21967">
      <w:pPr>
        <w:spacing w:before="60" w:after="60"/>
        <w:ind w:firstLine="720"/>
        <w:jc w:val="both"/>
        <w:rPr>
          <w:sz w:val="28"/>
          <w:szCs w:val="28"/>
        </w:rPr>
      </w:pPr>
      <w:r w:rsidRPr="005E3E43">
        <w:rPr>
          <w:sz w:val="28"/>
          <w:szCs w:val="28"/>
        </w:rPr>
        <w:t xml:space="preserve">- </w:t>
      </w:r>
      <w:r w:rsidR="008D0DA0" w:rsidRPr="005E3E43">
        <w:rPr>
          <w:sz w:val="28"/>
          <w:szCs w:val="28"/>
        </w:rPr>
        <w:t>Điều kiệ</w:t>
      </w:r>
      <w:r w:rsidR="00527170" w:rsidRPr="005E3E43">
        <w:rPr>
          <w:sz w:val="28"/>
          <w:szCs w:val="28"/>
        </w:rPr>
        <w:t xml:space="preserve">n </w:t>
      </w:r>
      <w:r w:rsidR="008D0DA0" w:rsidRPr="005E3E43">
        <w:rPr>
          <w:sz w:val="28"/>
          <w:szCs w:val="28"/>
        </w:rPr>
        <w:t>thanh toán và phương thức thanh toán:</w:t>
      </w:r>
      <w:r w:rsidRPr="005E3E43">
        <w:rPr>
          <w:sz w:val="28"/>
          <w:szCs w:val="28"/>
        </w:rPr>
        <w:t xml:space="preserve"> </w:t>
      </w:r>
      <w:r w:rsidR="00D21967">
        <w:rPr>
          <w:sz w:val="28"/>
          <w:szCs w:val="28"/>
        </w:rPr>
        <w:t>T</w:t>
      </w:r>
      <w:r w:rsidRPr="005E3E43">
        <w:rPr>
          <w:sz w:val="28"/>
          <w:szCs w:val="28"/>
        </w:rPr>
        <w:t xml:space="preserve">hanh toán </w:t>
      </w:r>
      <w:r w:rsidR="008D0DA0" w:rsidRPr="005E3E43">
        <w:rPr>
          <w:sz w:val="28"/>
          <w:szCs w:val="28"/>
        </w:rPr>
        <w:t>bằng phương thức chuyển khoản.</w:t>
      </w:r>
    </w:p>
    <w:p w:rsidR="005E3E43" w:rsidRPr="005E3E43" w:rsidRDefault="005E3E43" w:rsidP="00D21967">
      <w:pPr>
        <w:spacing w:before="60" w:after="60"/>
        <w:ind w:firstLine="720"/>
        <w:jc w:val="both"/>
        <w:rPr>
          <w:b/>
          <w:sz w:val="28"/>
          <w:szCs w:val="28"/>
        </w:rPr>
      </w:pPr>
      <w:r w:rsidRPr="005E3E43">
        <w:rPr>
          <w:b/>
          <w:sz w:val="28"/>
          <w:szCs w:val="28"/>
        </w:rPr>
        <w:t>2. Kế hoạch hoàn thiện, ký kết hợp đồng:</w:t>
      </w:r>
    </w:p>
    <w:p w:rsidR="005E3E43" w:rsidRPr="005E3E43" w:rsidRDefault="005E3E43" w:rsidP="00D21967">
      <w:pPr>
        <w:spacing w:before="60" w:after="60"/>
        <w:ind w:firstLine="720"/>
        <w:jc w:val="both"/>
        <w:rPr>
          <w:sz w:val="28"/>
          <w:szCs w:val="28"/>
        </w:rPr>
      </w:pPr>
      <w:r w:rsidRPr="005E3E43">
        <w:rPr>
          <w:sz w:val="28"/>
          <w:szCs w:val="28"/>
        </w:rPr>
        <w:t xml:space="preserve">Đề nghị các đơn vị trúng thầu khi nhận được thông báo này, liên hệ với </w:t>
      </w:r>
      <w:r>
        <w:rPr>
          <w:sz w:val="28"/>
          <w:szCs w:val="28"/>
        </w:rPr>
        <w:t xml:space="preserve">Bệnh viện Đa khoa Sa Đéc (qua Phòng Vât tư </w:t>
      </w:r>
      <w:r w:rsidR="00D21967">
        <w:rPr>
          <w:sz w:val="28"/>
          <w:szCs w:val="28"/>
        </w:rPr>
        <w:t>T</w:t>
      </w:r>
      <w:r>
        <w:rPr>
          <w:sz w:val="28"/>
          <w:szCs w:val="28"/>
        </w:rPr>
        <w:t xml:space="preserve">hiết bị </w:t>
      </w:r>
      <w:r w:rsidR="00D21967">
        <w:rPr>
          <w:sz w:val="28"/>
          <w:szCs w:val="28"/>
        </w:rPr>
        <w:t>Y</w:t>
      </w:r>
      <w:r>
        <w:rPr>
          <w:sz w:val="28"/>
          <w:szCs w:val="28"/>
        </w:rPr>
        <w:t xml:space="preserve"> tế)</w:t>
      </w:r>
      <w:r w:rsidRPr="005E3E43">
        <w:rPr>
          <w:sz w:val="28"/>
          <w:szCs w:val="28"/>
        </w:rPr>
        <w:t xml:space="preserve"> để có kế hoạch</w:t>
      </w:r>
      <w:r>
        <w:rPr>
          <w:sz w:val="28"/>
          <w:szCs w:val="28"/>
        </w:rPr>
        <w:t xml:space="preserve"> hoàn thiện và ký kết hợp đồng. </w:t>
      </w:r>
    </w:p>
    <w:p w:rsidR="00DD758F" w:rsidRPr="00D21967" w:rsidRDefault="00DD758F" w:rsidP="00D21967">
      <w:pPr>
        <w:spacing w:before="60" w:after="60"/>
        <w:ind w:firstLine="720"/>
        <w:jc w:val="both"/>
        <w:rPr>
          <w:sz w:val="28"/>
          <w:szCs w:val="28"/>
        </w:rPr>
      </w:pPr>
      <w:r w:rsidRPr="005E3E43">
        <w:rPr>
          <w:sz w:val="28"/>
          <w:szCs w:val="28"/>
        </w:rPr>
        <w:t xml:space="preserve">Trân trọng kính chào./.   </w:t>
      </w:r>
      <w:r w:rsidRPr="00CD2269">
        <w:rPr>
          <w:szCs w:val="28"/>
        </w:rPr>
        <w:tab/>
      </w:r>
      <w:r w:rsidRPr="00CD2269">
        <w:rPr>
          <w:szCs w:val="28"/>
        </w:rPr>
        <w:tab/>
      </w:r>
      <w:r w:rsidRPr="00CD2269">
        <w:rPr>
          <w:szCs w:val="28"/>
        </w:rPr>
        <w:tab/>
      </w:r>
      <w:r w:rsidRPr="00CD2269">
        <w:rPr>
          <w:szCs w:val="28"/>
        </w:rPr>
        <w:tab/>
      </w:r>
      <w:r w:rsidRPr="00CD2269">
        <w:rPr>
          <w:szCs w:val="28"/>
        </w:rPr>
        <w:tab/>
        <w:t xml:space="preserve">            </w:t>
      </w:r>
    </w:p>
    <w:p w:rsidR="00DD758F" w:rsidRPr="00CD2269" w:rsidRDefault="00DD758F" w:rsidP="00EF6BBD">
      <w:pPr>
        <w:pStyle w:val="BodyText2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65"/>
        </w:tabs>
        <w:ind w:right="29"/>
        <w:rPr>
          <w:rFonts w:ascii="Times New Roman" w:hAnsi="Times New Roman"/>
          <w:szCs w:val="28"/>
        </w:rPr>
      </w:pPr>
      <w:r w:rsidRPr="00EF6BBD">
        <w:rPr>
          <w:rFonts w:ascii="Times New Roman" w:hAnsi="Times New Roman"/>
          <w:b/>
          <w:i/>
          <w:sz w:val="24"/>
          <w:szCs w:val="24"/>
        </w:rPr>
        <w:t>Nơi nhận:</w:t>
      </w:r>
      <w:r w:rsidRPr="00EF6BBD">
        <w:rPr>
          <w:rFonts w:ascii="Times New Roman" w:hAnsi="Times New Roman"/>
          <w:b/>
          <w:sz w:val="24"/>
          <w:szCs w:val="24"/>
        </w:rPr>
        <w:t xml:space="preserve">     </w:t>
      </w:r>
      <w:r w:rsidRPr="00CD2269">
        <w:rPr>
          <w:rFonts w:ascii="Times New Roman" w:hAnsi="Times New Roman"/>
          <w:b/>
          <w:szCs w:val="28"/>
        </w:rPr>
        <w:t xml:space="preserve">                                                                  </w:t>
      </w:r>
      <w:r w:rsidR="00D0148D">
        <w:rPr>
          <w:rFonts w:ascii="Times New Roman" w:hAnsi="Times New Roman"/>
          <w:b/>
          <w:szCs w:val="28"/>
        </w:rPr>
        <w:t xml:space="preserve">    </w:t>
      </w:r>
      <w:r w:rsidRPr="00CD2269">
        <w:rPr>
          <w:rFonts w:ascii="Times New Roman" w:hAnsi="Times New Roman"/>
          <w:b/>
          <w:szCs w:val="28"/>
        </w:rPr>
        <w:t xml:space="preserve"> </w:t>
      </w:r>
      <w:r w:rsidR="00EF6BBD">
        <w:rPr>
          <w:rFonts w:ascii="Times New Roman" w:hAnsi="Times New Roman"/>
          <w:b/>
          <w:szCs w:val="28"/>
        </w:rPr>
        <w:t xml:space="preserve">   </w:t>
      </w:r>
      <w:r w:rsidRPr="00CD2269">
        <w:rPr>
          <w:rFonts w:ascii="Times New Roman" w:hAnsi="Times New Roman"/>
          <w:b/>
          <w:caps/>
          <w:szCs w:val="28"/>
        </w:rPr>
        <w:t>GIÁM ĐỐC</w:t>
      </w:r>
      <w:r w:rsidRPr="00CD2269">
        <w:rPr>
          <w:rFonts w:ascii="Times New Roman" w:hAnsi="Times New Roman"/>
          <w:b/>
          <w:szCs w:val="28"/>
        </w:rPr>
        <w:t xml:space="preserve">                                                                           </w:t>
      </w:r>
    </w:p>
    <w:p w:rsidR="00DD758F" w:rsidRDefault="00DD758F" w:rsidP="00EF6BBD">
      <w:pPr>
        <w:ind w:right="22"/>
        <w:jc w:val="both"/>
        <w:rPr>
          <w:sz w:val="22"/>
          <w:szCs w:val="22"/>
        </w:rPr>
      </w:pPr>
      <w:r w:rsidRPr="00EF6BBD">
        <w:rPr>
          <w:sz w:val="22"/>
          <w:szCs w:val="22"/>
        </w:rPr>
        <w:t>- Như trên;</w:t>
      </w:r>
    </w:p>
    <w:p w:rsidR="00AC69EE" w:rsidRDefault="00AC69EE" w:rsidP="00AC69EE">
      <w:pPr>
        <w:rPr>
          <w:sz w:val="24"/>
          <w:szCs w:val="24"/>
        </w:rPr>
      </w:pPr>
      <w:r>
        <w:rPr>
          <w:sz w:val="24"/>
          <w:szCs w:val="24"/>
        </w:rPr>
        <w:t>- Trang TTĐT BV</w:t>
      </w:r>
      <w:r w:rsidR="005E3E43">
        <w:rPr>
          <w:sz w:val="24"/>
          <w:szCs w:val="24"/>
        </w:rPr>
        <w:t>;</w:t>
      </w:r>
    </w:p>
    <w:p w:rsidR="00DD758F" w:rsidRPr="00EF6BBD" w:rsidRDefault="00DD758F" w:rsidP="00EF6BBD">
      <w:pPr>
        <w:pStyle w:val="BodyText2"/>
        <w:rPr>
          <w:rFonts w:ascii="Times New Roman" w:hAnsi="Times New Roman"/>
          <w:sz w:val="22"/>
          <w:szCs w:val="22"/>
        </w:rPr>
      </w:pPr>
      <w:r w:rsidRPr="00EF6BBD">
        <w:rPr>
          <w:rFonts w:ascii="Times New Roman" w:hAnsi="Times New Roman"/>
          <w:sz w:val="22"/>
          <w:szCs w:val="22"/>
        </w:rPr>
        <w:t>- Lưu: VT, VTTBYT</w:t>
      </w:r>
      <w:r w:rsidR="001F4E81">
        <w:rPr>
          <w:rFonts w:ascii="Times New Roman" w:hAnsi="Times New Roman"/>
          <w:sz w:val="22"/>
          <w:szCs w:val="22"/>
        </w:rPr>
        <w:t>.</w:t>
      </w:r>
      <w:bookmarkStart w:id="0" w:name="_GoBack"/>
      <w:bookmarkEnd w:id="0"/>
      <w:r w:rsidR="007102DB">
        <w:rPr>
          <w:rFonts w:ascii="Times New Roman" w:hAnsi="Times New Roman"/>
          <w:sz w:val="22"/>
          <w:szCs w:val="22"/>
        </w:rPr>
        <w:t xml:space="preserve"> Nhan (02b)</w:t>
      </w:r>
      <w:r w:rsidRPr="00EF6BBD">
        <w:rPr>
          <w:rFonts w:ascii="Times New Roman" w:hAnsi="Times New Roman"/>
          <w:sz w:val="22"/>
          <w:szCs w:val="22"/>
        </w:rPr>
        <w:t xml:space="preserve">. </w:t>
      </w:r>
    </w:p>
    <w:p w:rsidR="00DD758F" w:rsidRPr="00CD2269" w:rsidRDefault="00DD758F" w:rsidP="00EF6BBD">
      <w:pPr>
        <w:pStyle w:val="BodyText2"/>
        <w:rPr>
          <w:rFonts w:ascii="Times New Roman" w:hAnsi="Times New Roman"/>
          <w:szCs w:val="28"/>
        </w:rPr>
      </w:pPr>
    </w:p>
    <w:p w:rsidR="00DD758F" w:rsidRPr="00EF6BBD" w:rsidRDefault="00DD758F" w:rsidP="00EF6BBD">
      <w:pPr>
        <w:ind w:right="-51"/>
        <w:jc w:val="both"/>
        <w:rPr>
          <w:b/>
          <w:sz w:val="38"/>
          <w:szCs w:val="28"/>
        </w:rPr>
      </w:pPr>
    </w:p>
    <w:p w:rsidR="00A61514" w:rsidRPr="001F4E81" w:rsidRDefault="00705EDC" w:rsidP="001F4E81">
      <w:pPr>
        <w:ind w:right="-51"/>
        <w:jc w:val="both"/>
        <w:rPr>
          <w:b/>
          <w:sz w:val="28"/>
          <w:szCs w:val="28"/>
        </w:rPr>
      </w:pPr>
      <w:r w:rsidRPr="00CD2269">
        <w:rPr>
          <w:b/>
          <w:sz w:val="28"/>
          <w:szCs w:val="28"/>
        </w:rPr>
        <w:t xml:space="preserve">                                                                                 </w:t>
      </w:r>
      <w:r w:rsidR="008B0125">
        <w:rPr>
          <w:b/>
          <w:sz w:val="28"/>
          <w:szCs w:val="28"/>
        </w:rPr>
        <w:t xml:space="preserve">    </w:t>
      </w:r>
      <w:r w:rsidR="008646D3">
        <w:rPr>
          <w:b/>
          <w:sz w:val="28"/>
          <w:szCs w:val="28"/>
        </w:rPr>
        <w:t xml:space="preserve">  </w:t>
      </w:r>
      <w:r w:rsidR="008B0125">
        <w:rPr>
          <w:b/>
          <w:sz w:val="28"/>
          <w:szCs w:val="28"/>
        </w:rPr>
        <w:t xml:space="preserve"> </w:t>
      </w:r>
      <w:r w:rsidRPr="00CD2269">
        <w:rPr>
          <w:b/>
          <w:sz w:val="28"/>
          <w:szCs w:val="28"/>
        </w:rPr>
        <w:t>Trần Thanh Tùng</w:t>
      </w:r>
    </w:p>
    <w:p w:rsidR="00DD758F" w:rsidRPr="00496B69" w:rsidRDefault="001F4E81" w:rsidP="00535F19">
      <w:pPr>
        <w:pStyle w:val="Heading5"/>
        <w:tabs>
          <w:tab w:val="center" w:pos="1843"/>
          <w:tab w:val="center" w:pos="6240"/>
        </w:tabs>
        <w:spacing w:before="0" w:after="0"/>
      </w:pPr>
      <w:r>
        <w:rPr>
          <w:b w:val="0"/>
          <w:i w:val="0"/>
          <w:spacing w:val="-10"/>
        </w:rPr>
        <w:t xml:space="preserve">  </w:t>
      </w:r>
    </w:p>
    <w:sectPr w:rsidR="00DD758F" w:rsidRPr="00496B69" w:rsidSect="00D21967">
      <w:headerReference w:type="default" r:id="rId9"/>
      <w:pgSz w:w="11907" w:h="16839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BB0" w:rsidRDefault="00305BB0" w:rsidP="00705EDC">
      <w:r>
        <w:separator/>
      </w:r>
    </w:p>
  </w:endnote>
  <w:endnote w:type="continuationSeparator" w:id="0">
    <w:p w:rsidR="00305BB0" w:rsidRDefault="00305BB0" w:rsidP="00705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BB0" w:rsidRDefault="00305BB0" w:rsidP="00705EDC">
      <w:r>
        <w:separator/>
      </w:r>
    </w:p>
  </w:footnote>
  <w:footnote w:type="continuationSeparator" w:id="0">
    <w:p w:rsidR="00305BB0" w:rsidRDefault="00305BB0" w:rsidP="00705E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8924563"/>
      <w:docPartObj>
        <w:docPartGallery w:val="Page Numbers (Top of Page)"/>
        <w:docPartUnique/>
      </w:docPartObj>
    </w:sdtPr>
    <w:sdtEndPr>
      <w:rPr>
        <w:noProof/>
        <w:sz w:val="24"/>
        <w:szCs w:val="24"/>
      </w:rPr>
    </w:sdtEndPr>
    <w:sdtContent>
      <w:p w:rsidR="001F4E81" w:rsidRPr="001F4E81" w:rsidRDefault="001F4E81">
        <w:pPr>
          <w:pStyle w:val="Header"/>
          <w:jc w:val="center"/>
          <w:rPr>
            <w:sz w:val="24"/>
            <w:szCs w:val="24"/>
          </w:rPr>
        </w:pPr>
        <w:r w:rsidRPr="001F4E81">
          <w:rPr>
            <w:sz w:val="24"/>
            <w:szCs w:val="24"/>
          </w:rPr>
          <w:fldChar w:fldCharType="begin"/>
        </w:r>
        <w:r w:rsidRPr="001F4E81">
          <w:rPr>
            <w:sz w:val="24"/>
            <w:szCs w:val="24"/>
          </w:rPr>
          <w:instrText xml:space="preserve"> PAGE   \* MERGEFORMAT </w:instrText>
        </w:r>
        <w:r w:rsidRPr="001F4E81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1F4E81">
          <w:rPr>
            <w:noProof/>
            <w:sz w:val="24"/>
            <w:szCs w:val="24"/>
          </w:rPr>
          <w:fldChar w:fldCharType="end"/>
        </w:r>
      </w:p>
    </w:sdtContent>
  </w:sdt>
  <w:p w:rsidR="001F4E81" w:rsidRDefault="001F4E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90816"/>
    <w:multiLevelType w:val="multilevel"/>
    <w:tmpl w:val="78829B74"/>
    <w:lvl w:ilvl="0">
      <w:start w:val="1"/>
      <w:numFmt w:val="bullet"/>
      <w:lvlText w:val=""/>
      <w:lvlJc w:val="left"/>
      <w:pPr>
        <w:tabs>
          <w:tab w:val="left" w:pos="576"/>
        </w:tabs>
        <w:ind w:left="504" w:hanging="144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E124C1"/>
    <w:multiLevelType w:val="hybridMultilevel"/>
    <w:tmpl w:val="69101770"/>
    <w:lvl w:ilvl="0" w:tplc="8698FF58">
      <w:start w:val="5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1C4527FE"/>
    <w:multiLevelType w:val="multilevel"/>
    <w:tmpl w:val="C2FA8D44"/>
    <w:lvl w:ilvl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VNI-Times" w:eastAsia="Times New Roman" w:hAnsi="VNI-Times" w:cs="Times New Roman" w:hint="default"/>
      </w:rPr>
    </w:lvl>
    <w:lvl w:ilvl="1">
      <w:start w:val="1"/>
      <w:numFmt w:val="bullet"/>
      <w:lvlText w:val=""/>
      <w:lvlJc w:val="left"/>
      <w:pPr>
        <w:tabs>
          <w:tab w:val="left" w:pos="1296"/>
        </w:tabs>
        <w:ind w:left="1224" w:hanging="144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D950AD"/>
    <w:multiLevelType w:val="hybridMultilevel"/>
    <w:tmpl w:val="F9A48DEA"/>
    <w:lvl w:ilvl="0" w:tplc="F4A283A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B10B34"/>
    <w:multiLevelType w:val="hybridMultilevel"/>
    <w:tmpl w:val="F184D6B8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5">
    <w:nsid w:val="4A684D00"/>
    <w:multiLevelType w:val="hybridMultilevel"/>
    <w:tmpl w:val="16DA0ADA"/>
    <w:lvl w:ilvl="0" w:tplc="60787392"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">
    <w:nsid w:val="69B0430A"/>
    <w:multiLevelType w:val="singleLevel"/>
    <w:tmpl w:val="DDE67AF2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</w:abstractNum>
  <w:abstractNum w:abstractNumId="7">
    <w:nsid w:val="792B443E"/>
    <w:multiLevelType w:val="hybridMultilevel"/>
    <w:tmpl w:val="588A3168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C766FE"/>
    <w:multiLevelType w:val="hybridMultilevel"/>
    <w:tmpl w:val="C930D79E"/>
    <w:lvl w:ilvl="0" w:tplc="F4A283A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8"/>
  </w:num>
  <w:num w:numId="6">
    <w:abstractNumId w:val="0"/>
    <w:lvlOverride w:ilvl="0"/>
    <w:lvlOverride w:ilvl="1">
      <w:startOverride w:val="1"/>
    </w:lvlOverride>
    <w:lvlOverride w:ilvl="2">
      <w:startOverride w:val="7"/>
    </w:lvlOverride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58F"/>
    <w:rsid w:val="00022F77"/>
    <w:rsid w:val="000443AB"/>
    <w:rsid w:val="0004660B"/>
    <w:rsid w:val="00080E9A"/>
    <w:rsid w:val="00090691"/>
    <w:rsid w:val="000976D1"/>
    <w:rsid w:val="000C7BFC"/>
    <w:rsid w:val="00101BBC"/>
    <w:rsid w:val="00106D11"/>
    <w:rsid w:val="00167BC4"/>
    <w:rsid w:val="00183494"/>
    <w:rsid w:val="00196E37"/>
    <w:rsid w:val="001D6C4A"/>
    <w:rsid w:val="001E5A32"/>
    <w:rsid w:val="001E7CC6"/>
    <w:rsid w:val="001F4E81"/>
    <w:rsid w:val="001F581B"/>
    <w:rsid w:val="00244397"/>
    <w:rsid w:val="002A7866"/>
    <w:rsid w:val="00301A72"/>
    <w:rsid w:val="00305BB0"/>
    <w:rsid w:val="00352663"/>
    <w:rsid w:val="00362C97"/>
    <w:rsid w:val="00391FA2"/>
    <w:rsid w:val="00396102"/>
    <w:rsid w:val="003E23E8"/>
    <w:rsid w:val="00400638"/>
    <w:rsid w:val="00404CC8"/>
    <w:rsid w:val="0040522D"/>
    <w:rsid w:val="00412DC2"/>
    <w:rsid w:val="00415E85"/>
    <w:rsid w:val="00454199"/>
    <w:rsid w:val="004555DC"/>
    <w:rsid w:val="00460B96"/>
    <w:rsid w:val="00466EF7"/>
    <w:rsid w:val="0047422A"/>
    <w:rsid w:val="00487934"/>
    <w:rsid w:val="00496B69"/>
    <w:rsid w:val="004F3E63"/>
    <w:rsid w:val="00526088"/>
    <w:rsid w:val="00527170"/>
    <w:rsid w:val="005330A4"/>
    <w:rsid w:val="00535F19"/>
    <w:rsid w:val="00553A97"/>
    <w:rsid w:val="005E3E43"/>
    <w:rsid w:val="00635EE5"/>
    <w:rsid w:val="0065393D"/>
    <w:rsid w:val="00660E4B"/>
    <w:rsid w:val="00684207"/>
    <w:rsid w:val="006A07B3"/>
    <w:rsid w:val="006C652C"/>
    <w:rsid w:val="006D08CD"/>
    <w:rsid w:val="006E3856"/>
    <w:rsid w:val="00705EDC"/>
    <w:rsid w:val="007102DB"/>
    <w:rsid w:val="00787FBD"/>
    <w:rsid w:val="007B6F65"/>
    <w:rsid w:val="00806317"/>
    <w:rsid w:val="0081790E"/>
    <w:rsid w:val="008344DA"/>
    <w:rsid w:val="0083561E"/>
    <w:rsid w:val="008646D3"/>
    <w:rsid w:val="008A0740"/>
    <w:rsid w:val="008B0125"/>
    <w:rsid w:val="008D0DA0"/>
    <w:rsid w:val="00930573"/>
    <w:rsid w:val="009443EB"/>
    <w:rsid w:val="00950004"/>
    <w:rsid w:val="00971472"/>
    <w:rsid w:val="00973117"/>
    <w:rsid w:val="0099487B"/>
    <w:rsid w:val="009A153D"/>
    <w:rsid w:val="009C05AD"/>
    <w:rsid w:val="009D7BC7"/>
    <w:rsid w:val="00A26B77"/>
    <w:rsid w:val="00A61514"/>
    <w:rsid w:val="00A96A93"/>
    <w:rsid w:val="00AC624C"/>
    <w:rsid w:val="00AC69EE"/>
    <w:rsid w:val="00AD4BAA"/>
    <w:rsid w:val="00B560E2"/>
    <w:rsid w:val="00BC3910"/>
    <w:rsid w:val="00BD55C9"/>
    <w:rsid w:val="00BD7FB3"/>
    <w:rsid w:val="00C029C1"/>
    <w:rsid w:val="00C05EA9"/>
    <w:rsid w:val="00C53D91"/>
    <w:rsid w:val="00C53E2D"/>
    <w:rsid w:val="00C61F33"/>
    <w:rsid w:val="00C67705"/>
    <w:rsid w:val="00C909EF"/>
    <w:rsid w:val="00CA566A"/>
    <w:rsid w:val="00CD0A1A"/>
    <w:rsid w:val="00CD2269"/>
    <w:rsid w:val="00CE51DE"/>
    <w:rsid w:val="00D0148D"/>
    <w:rsid w:val="00D06952"/>
    <w:rsid w:val="00D21967"/>
    <w:rsid w:val="00D220B7"/>
    <w:rsid w:val="00D314F3"/>
    <w:rsid w:val="00D61BAA"/>
    <w:rsid w:val="00D71E52"/>
    <w:rsid w:val="00D7647D"/>
    <w:rsid w:val="00DA2AD7"/>
    <w:rsid w:val="00DA386A"/>
    <w:rsid w:val="00DB1807"/>
    <w:rsid w:val="00DD758F"/>
    <w:rsid w:val="00DE1A09"/>
    <w:rsid w:val="00DE6F78"/>
    <w:rsid w:val="00E234C1"/>
    <w:rsid w:val="00E32170"/>
    <w:rsid w:val="00E54D4B"/>
    <w:rsid w:val="00E57502"/>
    <w:rsid w:val="00E70364"/>
    <w:rsid w:val="00E75033"/>
    <w:rsid w:val="00E9039B"/>
    <w:rsid w:val="00EF50EA"/>
    <w:rsid w:val="00EF69AB"/>
    <w:rsid w:val="00EF6BBD"/>
    <w:rsid w:val="00F43021"/>
    <w:rsid w:val="00F46CD0"/>
    <w:rsid w:val="00F6117F"/>
    <w:rsid w:val="00FA4AF0"/>
    <w:rsid w:val="00FB573B"/>
    <w:rsid w:val="00FE2460"/>
    <w:rsid w:val="00FF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DD758F"/>
    <w:pPr>
      <w:keepNext/>
      <w:outlineLvl w:val="0"/>
    </w:pPr>
    <w:rPr>
      <w:rFonts w:ascii="VNI-Times" w:hAnsi="VNI-Times"/>
      <w:sz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DD758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DD758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758F"/>
    <w:rPr>
      <w:rFonts w:ascii="VNI-Times" w:eastAsia="Times New Roman" w:hAnsi="VNI-Times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DD758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D758F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BodyText2">
    <w:name w:val="Body Text 2"/>
    <w:basedOn w:val="Normal"/>
    <w:link w:val="BodyText2Char"/>
    <w:rsid w:val="00DD758F"/>
    <w:pPr>
      <w:jc w:val="both"/>
    </w:pPr>
    <w:rPr>
      <w:rFonts w:ascii="VNI-Times" w:hAnsi="VNI-Times"/>
      <w:sz w:val="28"/>
    </w:rPr>
  </w:style>
  <w:style w:type="character" w:customStyle="1" w:styleId="BodyText2Char">
    <w:name w:val="Body Text 2 Char"/>
    <w:basedOn w:val="DefaultParagraphFont"/>
    <w:link w:val="BodyText2"/>
    <w:rsid w:val="00DD758F"/>
    <w:rPr>
      <w:rFonts w:ascii="VNI-Times" w:eastAsia="Times New Roman" w:hAnsi="VNI-Times" w:cs="Times New Roman"/>
      <w:sz w:val="28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0443A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443AB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List Paragraph 1,Bullet List,FooterText,numbered,Paragraphe de liste,bullet,bullet 1,Bullet L1,Colorful List - Accent 11,List Paragraph11"/>
    <w:basedOn w:val="Normal"/>
    <w:link w:val="ListParagraphChar"/>
    <w:qFormat/>
    <w:rsid w:val="000443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973117"/>
    <w:pPr>
      <w:spacing w:before="100" w:beforeAutospacing="1" w:after="100" w:afterAutospacing="1"/>
    </w:pPr>
    <w:rPr>
      <w:sz w:val="24"/>
      <w:szCs w:val="24"/>
    </w:rPr>
  </w:style>
  <w:style w:type="paragraph" w:styleId="NoSpacing">
    <w:name w:val="No Spacing"/>
    <w:uiPriority w:val="1"/>
    <w:qFormat/>
    <w:rsid w:val="00CD0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CD0A1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BC7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E3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5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ED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05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ED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 1 Char,Bullet List Char,FooterText Char,numbered Char,Paragraphe de liste Char,bullet Char,bullet 1 Char,Bullet L1 Char,Colorful List - Accent 11 Char,List Paragraph11 Char"/>
    <w:link w:val="ListParagraph"/>
    <w:locked/>
    <w:rsid w:val="00806317"/>
    <w:rPr>
      <w:rFonts w:ascii="Calibri" w:eastAsia="Calibri" w:hAnsi="Calibri" w:cs="Times New Roman"/>
    </w:rPr>
  </w:style>
  <w:style w:type="character" w:styleId="Strong">
    <w:name w:val="Strong"/>
    <w:basedOn w:val="DefaultParagraphFont"/>
    <w:uiPriority w:val="22"/>
    <w:qFormat/>
    <w:rsid w:val="005E3E4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DD758F"/>
    <w:pPr>
      <w:keepNext/>
      <w:outlineLvl w:val="0"/>
    </w:pPr>
    <w:rPr>
      <w:rFonts w:ascii="VNI-Times" w:hAnsi="VNI-Times"/>
      <w:sz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DD758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DD758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758F"/>
    <w:rPr>
      <w:rFonts w:ascii="VNI-Times" w:eastAsia="Times New Roman" w:hAnsi="VNI-Times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DD758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D758F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BodyText2">
    <w:name w:val="Body Text 2"/>
    <w:basedOn w:val="Normal"/>
    <w:link w:val="BodyText2Char"/>
    <w:rsid w:val="00DD758F"/>
    <w:pPr>
      <w:jc w:val="both"/>
    </w:pPr>
    <w:rPr>
      <w:rFonts w:ascii="VNI-Times" w:hAnsi="VNI-Times"/>
      <w:sz w:val="28"/>
    </w:rPr>
  </w:style>
  <w:style w:type="character" w:customStyle="1" w:styleId="BodyText2Char">
    <w:name w:val="Body Text 2 Char"/>
    <w:basedOn w:val="DefaultParagraphFont"/>
    <w:link w:val="BodyText2"/>
    <w:rsid w:val="00DD758F"/>
    <w:rPr>
      <w:rFonts w:ascii="VNI-Times" w:eastAsia="Times New Roman" w:hAnsi="VNI-Times" w:cs="Times New Roman"/>
      <w:sz w:val="28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0443A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443AB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List Paragraph 1,Bullet List,FooterText,numbered,Paragraphe de liste,bullet,bullet 1,Bullet L1,Colorful List - Accent 11,List Paragraph11"/>
    <w:basedOn w:val="Normal"/>
    <w:link w:val="ListParagraphChar"/>
    <w:qFormat/>
    <w:rsid w:val="000443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973117"/>
    <w:pPr>
      <w:spacing w:before="100" w:beforeAutospacing="1" w:after="100" w:afterAutospacing="1"/>
    </w:pPr>
    <w:rPr>
      <w:sz w:val="24"/>
      <w:szCs w:val="24"/>
    </w:rPr>
  </w:style>
  <w:style w:type="paragraph" w:styleId="NoSpacing">
    <w:name w:val="No Spacing"/>
    <w:uiPriority w:val="1"/>
    <w:qFormat/>
    <w:rsid w:val="00CD0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CD0A1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BC7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E3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5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ED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05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ED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 1 Char,Bullet List Char,FooterText Char,numbered Char,Paragraphe de liste Char,bullet Char,bullet 1 Char,Bullet L1 Char,Colorful List - Accent 11 Char,List Paragraph11 Char"/>
    <w:link w:val="ListParagraph"/>
    <w:locked/>
    <w:rsid w:val="00806317"/>
    <w:rPr>
      <w:rFonts w:ascii="Calibri" w:eastAsia="Calibri" w:hAnsi="Calibri" w:cs="Times New Roman"/>
    </w:rPr>
  </w:style>
  <w:style w:type="character" w:styleId="Strong">
    <w:name w:val="Strong"/>
    <w:basedOn w:val="DefaultParagraphFont"/>
    <w:uiPriority w:val="22"/>
    <w:qFormat/>
    <w:rsid w:val="005E3E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0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840CA-E8F8-434F-ACEA-1DAFFFA08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HCQT_LUAT</cp:lastModifiedBy>
  <cp:revision>27</cp:revision>
  <cp:lastPrinted>2020-07-31T09:29:00Z</cp:lastPrinted>
  <dcterms:created xsi:type="dcterms:W3CDTF">2023-08-16T01:12:00Z</dcterms:created>
  <dcterms:modified xsi:type="dcterms:W3CDTF">2023-08-17T02:27:00Z</dcterms:modified>
</cp:coreProperties>
</file>